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Kompetencje XXI wieku – premiera nowych fiszek edukacyjnych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zadbać o finanse? Jak dobrze popełniać błędy? Jak opowiadać dobre historie?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Kiedy (nie) ufać statystykom? – cała ta wiedza należy do kompetencji XXI wieku, a zarazem jest tematem nowych fiszek, które w październiku miały swoją premierę. Każdy zestaw to 38 kart, a na nich ogromna dawka użytecznej wiedzy i praktycznych ćwiczeń, pozwalających rozwijać kompetencje miękkie.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Narzędzi edukacyjnych w postaci fiszek nie trzeba nikomu przedstawiać – dzisiaj regularnie korzystają z nich ponad 2 miliony Polaków. Po sukcesie poprzednich serii Wydawnictwo Cztery Głowy wprowadza na rynek kolejne cztery publikacje. Ich autorami są prawdziwi mistrzowie słowa, cenieni trenerzy, szkoleniowcy, osobowości medialne. Uczą i tłumaczą, przekazują miękkie kompetencje w sposób twardy – tak, aby odbiorcy mogli od razu wdrożyć nabytą wiedzę w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1. Jak zadbać o finanse? </w:t>
      </w:r>
      <w:r>
        <w:rPr>
          <w:rFonts w:ascii="calibri" w:hAnsi="calibri" w:eastAsia="calibri" w:cs="calibri"/>
          <w:sz w:val="24"/>
          <w:szCs w:val="24"/>
          <w:b/>
        </w:rPr>
        <w:t xml:space="preserve">– po ludzku o pieniądzach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Zarabianie pieniędzy to dopiero połowa sukcesu. A ta druga, to odpowiednie nimi zarządzanie. Dla tych, którzy tego jeszcze nie potrafią, Radosław Budnicki stworzył praktyczne narzędzie edukacyjne, opierające się m.in. na psychologii finansów, a prezentujące szereg prostych zabiegów, pozwalających ujarzmić domowy budżet i finanse osobiste.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2. Jak dobrze popełniać błędy?</w:t>
      </w:r>
      <w:r>
        <w:rPr>
          <w:rFonts w:ascii="calibri" w:hAnsi="calibri" w:eastAsia="calibri" w:cs="calibri"/>
          <w:sz w:val="24"/>
          <w:szCs w:val="24"/>
          <w:b/>
        </w:rPr>
        <w:t xml:space="preserve"> – bezbłędny trening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 niepowodzeń rzeczywiście można wyciągnąć cenne lekcje? Mówca i trener Rafał Żak, autor nowego zestawu fiszek, dostarcza na nich dużej dawki wskazówek i praktycznych ćwiczeń, pokazujących, jak błędom zapobiegać, ale przede wszystkim – jak je dobrze popełniać. Czyli – jak wyciągać z nich wnioski na przyszłość. Porażki w takim wydaniu to już nie porażki, lecz najlepsza nauka.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3. Jak opowiadać dobre historie?</w:t>
      </w:r>
      <w:r>
        <w:rPr>
          <w:rFonts w:ascii="calibri" w:hAnsi="calibri" w:eastAsia="calibri" w:cs="calibri"/>
          <w:sz w:val="24"/>
          <w:szCs w:val="24"/>
          <w:b/>
        </w:rPr>
        <w:t xml:space="preserve"> – storytelling (nie tylko) dla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Bucki, mówca, szkoleniowiec i badacz pokazuje, że storytelling nie jest zwykłym gawędzeniem, ale sprawdzonym narzędziem ułatwiającym komunikację – techniką pomocną na różnych płaszczyznach życia – zwłaszcza tej zawodowej. A czy można się jej nauczyć? Z fiszkami Piotra Buckiego – jak najbardziej.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4. Kiedy (nie) ufać statystykom?</w:t>
      </w:r>
      <w:r>
        <w:rPr>
          <w:rFonts w:ascii="calibri" w:hAnsi="calibri" w:eastAsia="calibri" w:cs="calibri"/>
          <w:sz w:val="24"/>
          <w:szCs w:val="24"/>
          <w:b/>
        </w:rPr>
        <w:t xml:space="preserve"> – przypadki Juliusza z Bytomia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Statystyki nie kłamią ani nie manipulują, jednak robią to często ludzie, którzy je wykorzystują. My możemy nauczyć się demaskować ich za każdym razem, kiedy mijają się z prawdą. Mistrzyni słowa i wykładowca statystki, Janina Bąk, krok po kroku pokazuje, w jaki sposób krytycznie i mądrze patrzeć na dane, podając przy tym wiele pełnych humoru przykładów.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twarde umiejętności dają solidne podstawy, bez miękkich kompetencji trudno w pełni je wykorzystać. Dlatego te należy szlifować codziennie. Na szczęście okazuje się, że do praktycznej nauki wcale nie trzeba stosu podręczników ani godzin wykładów. Dzisiaj o wiele lepiej sprawdzają się narzędzia, które nie mówią dużo i szczegółowo o teorii, ale pokazują, jak przekuć wiedzę w praktykę. W tym właśnie tkwi siła fiszek kształcących kompetencje XXI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https://www.fiszki.pl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isz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2024-05-01T23:19:08+02:00</dcterms:created>
  <dcterms:modified xsi:type="dcterms:W3CDTF">2024-05-01T23:19:08+02:00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